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F8AC2" w14:textId="77777777" w:rsidR="0027123B" w:rsidRPr="00312219" w:rsidRDefault="0027123B" w:rsidP="00A0476E">
      <w:pPr>
        <w:spacing w:before="1760" w:line="24" w:lineRule="auto"/>
      </w:pPr>
      <w:bookmarkStart w:id="0" w:name="_GoBack"/>
      <w:bookmarkEnd w:id="0"/>
    </w:p>
    <w:p w14:paraId="5E3B0EFD" w14:textId="77777777" w:rsidR="0027123B" w:rsidRPr="00312219" w:rsidRDefault="00312219" w:rsidP="00EA1FC9">
      <w:pPr>
        <w:pStyle w:val="Overskrift1"/>
      </w:pPr>
      <w:r w:rsidRPr="00312219">
        <w:t xml:space="preserve">Beboerpårørenderådsmøde </w:t>
      </w:r>
    </w:p>
    <w:p w14:paraId="1ABAE9F0" w14:textId="77777777" w:rsidR="00A0476E" w:rsidRPr="00312219" w:rsidRDefault="00A0476E" w:rsidP="00D72188">
      <w:pPr>
        <w:spacing w:line="24" w:lineRule="auto"/>
      </w:pPr>
    </w:p>
    <w:p w14:paraId="5C5855C6" w14:textId="28BBADC0" w:rsidR="00E901ED" w:rsidRDefault="00E901ED" w:rsidP="00312219"/>
    <w:p w14:paraId="43056C4D" w14:textId="42189FBD" w:rsidR="00E901ED" w:rsidRDefault="00E901ED" w:rsidP="00312219"/>
    <w:p w14:paraId="45B4E05D" w14:textId="77777777" w:rsidR="00E901ED" w:rsidRDefault="00E901ED" w:rsidP="00312219"/>
    <w:p w14:paraId="366F38D8" w14:textId="77777777" w:rsidR="00E901ED" w:rsidRDefault="00E901ED" w:rsidP="00E901ED">
      <w:r w:rsidRPr="00312219">
        <w:t xml:space="preserve">Den </w:t>
      </w:r>
      <w:r w:rsidRPr="00312219">
        <w:rPr>
          <w:rFonts w:cs="Tahoma"/>
        </w:rPr>
        <w:t>25. april 2023</w:t>
      </w:r>
      <w:r w:rsidRPr="00312219">
        <w:t xml:space="preserve"> kl. </w:t>
      </w:r>
      <w:r w:rsidRPr="00312219">
        <w:rPr>
          <w:rFonts w:cs="Tahoma"/>
        </w:rPr>
        <w:t>16.00</w:t>
      </w:r>
      <w:r w:rsidRPr="00312219">
        <w:t xml:space="preserve"> </w:t>
      </w:r>
      <w:r>
        <w:t xml:space="preserve">-17.30 </w:t>
      </w:r>
    </w:p>
    <w:p w14:paraId="6DD23596" w14:textId="7BB34DC6" w:rsidR="00E901ED" w:rsidRDefault="00E901ED" w:rsidP="00312219">
      <w:r>
        <w:t>Odinsvej 4a</w:t>
      </w:r>
    </w:p>
    <w:p w14:paraId="06F59D03" w14:textId="79AC6839" w:rsidR="0027123B" w:rsidRDefault="0027123B" w:rsidP="00312219">
      <w:pPr>
        <w:rPr>
          <w:rFonts w:cs="Tahoma"/>
        </w:rPr>
      </w:pPr>
    </w:p>
    <w:p w14:paraId="28DD874A" w14:textId="77777777" w:rsidR="00E901ED" w:rsidRPr="00312219" w:rsidRDefault="00E901ED" w:rsidP="00312219"/>
    <w:p w14:paraId="17952827" w14:textId="77777777" w:rsidR="00D72188" w:rsidRPr="00312219" w:rsidRDefault="00312219" w:rsidP="00D72188">
      <w:pPr>
        <w:spacing w:line="24" w:lineRule="auto"/>
      </w:pPr>
      <w:r>
        <w:rPr>
          <w:noProof/>
        </w:rPr>
        <w:drawing>
          <wp:anchor distT="0" distB="0" distL="114300" distR="114300" simplePos="0" relativeHeight="251658240" behindDoc="1" locked="0" layoutInCell="1" allowOverlap="1" wp14:anchorId="4B7C8990" wp14:editId="03B62A64">
            <wp:simplePos x="0" y="0"/>
            <wp:positionH relativeFrom="page">
              <wp:posOffset>719455</wp:posOffset>
            </wp:positionH>
            <wp:positionV relativeFrom="page">
              <wp:posOffset>539750</wp:posOffset>
            </wp:positionV>
            <wp:extent cx="1228090" cy="636905"/>
            <wp:effectExtent l="0" t="0" r="0" b="0"/>
            <wp:wrapNone/>
            <wp:docPr id="1" name="Kommunelogo" descr="Frederikssund Kommune" title="Frederikssund Kommun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090" cy="636905"/>
                    </a:xfrm>
                    <a:prstGeom prst="rect">
                      <a:avLst/>
                    </a:prstGeom>
                  </pic:spPr>
                </pic:pic>
              </a:graphicData>
            </a:graphic>
          </wp:anchor>
        </w:drawing>
      </w:r>
    </w:p>
    <w:p w14:paraId="50320C26" w14:textId="77777777" w:rsidR="0027123B" w:rsidRPr="00312219" w:rsidRDefault="0027123B" w:rsidP="00D72188">
      <w:pPr>
        <w:spacing w:line="24" w:lineRule="auto"/>
      </w:pPr>
    </w:p>
    <w:tbl>
      <w:tblPr>
        <w:tblW w:w="0" w:type="auto"/>
        <w:tblCellMar>
          <w:left w:w="0" w:type="dxa"/>
          <w:right w:w="0" w:type="dxa"/>
        </w:tblCellMar>
        <w:tblLook w:val="01E0" w:firstRow="1" w:lastRow="1" w:firstColumn="1" w:lastColumn="1" w:noHBand="0" w:noVBand="0"/>
        <w:tblCaption w:val="Mødedeltagere"/>
        <w:tblDescription w:val="Mødedeltagere"/>
      </w:tblPr>
      <w:tblGrid>
        <w:gridCol w:w="3557"/>
        <w:gridCol w:w="3529"/>
      </w:tblGrid>
      <w:tr w:rsidR="00D72188" w:rsidRPr="00312219" w14:paraId="67699A81" w14:textId="77777777" w:rsidTr="00A0476E">
        <w:trPr>
          <w:tblHeader/>
        </w:trPr>
        <w:tc>
          <w:tcPr>
            <w:tcW w:w="3557" w:type="dxa"/>
            <w:shd w:val="clear" w:color="auto" w:fill="auto"/>
          </w:tcPr>
          <w:p w14:paraId="13406D5D" w14:textId="0E2E8030" w:rsidR="00D72188" w:rsidRPr="00312219" w:rsidRDefault="00E901ED" w:rsidP="00932DC5">
            <w:pPr>
              <w:pStyle w:val="Formand"/>
            </w:pPr>
            <w:r>
              <w:t>M</w:t>
            </w:r>
            <w:r w:rsidR="00A0476E" w:rsidRPr="00312219">
              <w:t>ØDEDELTAGERE</w:t>
            </w:r>
          </w:p>
        </w:tc>
        <w:tc>
          <w:tcPr>
            <w:tcW w:w="3529" w:type="dxa"/>
            <w:shd w:val="clear" w:color="auto" w:fill="auto"/>
          </w:tcPr>
          <w:p w14:paraId="29B0318C" w14:textId="77777777" w:rsidR="00D72188" w:rsidRPr="00312219" w:rsidRDefault="00D72188" w:rsidP="00932DC5"/>
        </w:tc>
      </w:tr>
      <w:tr w:rsidR="00A0476E" w:rsidRPr="00C36E2B" w14:paraId="4D1FD579" w14:textId="77777777" w:rsidTr="00A0476E">
        <w:tc>
          <w:tcPr>
            <w:tcW w:w="3557" w:type="dxa"/>
            <w:shd w:val="clear" w:color="auto" w:fill="auto"/>
          </w:tcPr>
          <w:p w14:paraId="59592E1D" w14:textId="77777777" w:rsidR="00A0476E" w:rsidRPr="00312219" w:rsidRDefault="00312219" w:rsidP="00A0476E">
            <w:pPr>
              <w:pStyle w:val="Formand"/>
              <w:rPr>
                <w:b w:val="0"/>
                <w:lang w:val="en-US"/>
              </w:rPr>
            </w:pPr>
            <w:r w:rsidRPr="00312219">
              <w:rPr>
                <w:b w:val="0"/>
                <w:lang w:val="en-US"/>
              </w:rPr>
              <w:t>Anita Stockholm</w:t>
            </w:r>
            <w:r>
              <w:rPr>
                <w:b w:val="0"/>
                <w:lang w:val="en-US"/>
              </w:rPr>
              <w:t xml:space="preserve"> (</w:t>
            </w:r>
            <w:proofErr w:type="spellStart"/>
            <w:r>
              <w:rPr>
                <w:b w:val="0"/>
                <w:lang w:val="en-US"/>
              </w:rPr>
              <w:t>Formand</w:t>
            </w:r>
            <w:proofErr w:type="spellEnd"/>
            <w:r>
              <w:rPr>
                <w:b w:val="0"/>
                <w:lang w:val="en-US"/>
              </w:rPr>
              <w:t>)</w:t>
            </w:r>
          </w:p>
          <w:p w14:paraId="4D4AF3EA" w14:textId="77777777" w:rsidR="00312219" w:rsidRPr="00312219" w:rsidRDefault="00312219" w:rsidP="00312219">
            <w:pPr>
              <w:rPr>
                <w:lang w:val="en-US"/>
              </w:rPr>
            </w:pPr>
            <w:r w:rsidRPr="00312219">
              <w:rPr>
                <w:lang w:val="en-US"/>
              </w:rPr>
              <w:t>Dorte Thillemann</w:t>
            </w:r>
            <w:r w:rsidR="00C36E2B">
              <w:rPr>
                <w:lang w:val="en-US"/>
              </w:rPr>
              <w:t xml:space="preserve"> (Referent)</w:t>
            </w:r>
          </w:p>
          <w:p w14:paraId="3AC8FBC9" w14:textId="77777777" w:rsidR="00312219" w:rsidRDefault="00312219" w:rsidP="00312219">
            <w:r w:rsidRPr="00C36E2B">
              <w:t xml:space="preserve">Mette Line Pedersen </w:t>
            </w:r>
            <w:r w:rsidR="00C36E2B" w:rsidRPr="00C36E2B">
              <w:t>(Afd. Lede</w:t>
            </w:r>
            <w:r w:rsidR="00C36E2B">
              <w:t>r)</w:t>
            </w:r>
          </w:p>
          <w:p w14:paraId="25015F46" w14:textId="77777777" w:rsidR="00C159A9" w:rsidRDefault="00C159A9" w:rsidP="00312219"/>
          <w:p w14:paraId="58767FFC" w14:textId="77777777" w:rsidR="00C159A9" w:rsidRPr="00C159A9" w:rsidRDefault="00C159A9" w:rsidP="00312219">
            <w:pPr>
              <w:rPr>
                <w:sz w:val="44"/>
                <w:szCs w:val="44"/>
              </w:rPr>
            </w:pPr>
          </w:p>
          <w:p w14:paraId="4F7C28A1" w14:textId="59074F49" w:rsidR="00C159A9" w:rsidRPr="00C159A9" w:rsidRDefault="00C159A9" w:rsidP="00312219">
            <w:pPr>
              <w:rPr>
                <w:rFonts w:ascii="Georgia" w:hAnsi="Georgia"/>
                <w:sz w:val="28"/>
                <w:szCs w:val="28"/>
              </w:rPr>
            </w:pPr>
            <w:r w:rsidRPr="00C159A9">
              <w:rPr>
                <w:rFonts w:ascii="Georgia" w:hAnsi="Georgia"/>
                <w:sz w:val="28"/>
                <w:szCs w:val="28"/>
              </w:rPr>
              <w:t>Dagsorde</w:t>
            </w:r>
            <w:r>
              <w:rPr>
                <w:rFonts w:ascii="Georgia" w:hAnsi="Georgia"/>
                <w:sz w:val="28"/>
                <w:szCs w:val="28"/>
              </w:rPr>
              <w:t xml:space="preserve">n </w:t>
            </w:r>
            <w:r w:rsidRPr="00C159A9">
              <w:rPr>
                <w:rFonts w:ascii="Georgia" w:hAnsi="Georgia"/>
                <w:sz w:val="28"/>
                <w:szCs w:val="28"/>
              </w:rPr>
              <w:t xml:space="preserve">og referat </w:t>
            </w:r>
          </w:p>
        </w:tc>
        <w:tc>
          <w:tcPr>
            <w:tcW w:w="3529" w:type="dxa"/>
            <w:shd w:val="clear" w:color="auto" w:fill="auto"/>
          </w:tcPr>
          <w:p w14:paraId="692F9369" w14:textId="77777777" w:rsidR="00A0476E" w:rsidRPr="00C36E2B" w:rsidRDefault="00312219" w:rsidP="00A0476E">
            <w:r w:rsidRPr="00C36E2B">
              <w:t>Eva Andersen</w:t>
            </w:r>
            <w:r w:rsidR="00C36E2B" w:rsidRPr="00C36E2B">
              <w:t xml:space="preserve"> (Pædagog)</w:t>
            </w:r>
          </w:p>
          <w:p w14:paraId="613704B3" w14:textId="77777777" w:rsidR="00312219" w:rsidRPr="00C36E2B" w:rsidRDefault="00312219" w:rsidP="00A0476E">
            <w:r w:rsidRPr="00C36E2B">
              <w:t xml:space="preserve">Monica Nielsen </w:t>
            </w:r>
            <w:r w:rsidR="00C36E2B" w:rsidRPr="00C36E2B">
              <w:t>(Beboerrepræsentan</w:t>
            </w:r>
            <w:r w:rsidR="00C36E2B">
              <w:t>t)</w:t>
            </w:r>
          </w:p>
          <w:p w14:paraId="16BC33E7" w14:textId="77777777" w:rsidR="00312219" w:rsidRPr="00C36E2B" w:rsidRDefault="00312219" w:rsidP="00A0476E"/>
        </w:tc>
      </w:tr>
    </w:tbl>
    <w:p w14:paraId="594D5168" w14:textId="77777777" w:rsidR="00B566B9" w:rsidRPr="00C36E2B" w:rsidRDefault="00B566B9" w:rsidP="00B566B9"/>
    <w:p w14:paraId="0638E371" w14:textId="77777777" w:rsidR="00B566B9" w:rsidRPr="00C36E2B" w:rsidRDefault="00B566B9" w:rsidP="00B566B9"/>
    <w:tbl>
      <w:tblPr>
        <w:tblW w:w="8960" w:type="dxa"/>
        <w:tblInd w:w="-1872" w:type="dxa"/>
        <w:tblCellMar>
          <w:left w:w="57" w:type="dxa"/>
          <w:right w:w="57" w:type="dxa"/>
        </w:tblCellMar>
        <w:tblLook w:val="01E0" w:firstRow="1" w:lastRow="1" w:firstColumn="1" w:lastColumn="1" w:noHBand="0" w:noVBand="0"/>
        <w:tblCaption w:val="Dagsorden"/>
        <w:tblDescription w:val="Dagsorden"/>
      </w:tblPr>
      <w:tblGrid>
        <w:gridCol w:w="1981"/>
        <w:gridCol w:w="6979"/>
      </w:tblGrid>
      <w:tr w:rsidR="004227F5" w:rsidRPr="00312219" w14:paraId="3C10F416" w14:textId="77777777" w:rsidTr="00EA1FC9">
        <w:trPr>
          <w:tblHeader/>
        </w:trPr>
        <w:tc>
          <w:tcPr>
            <w:tcW w:w="1981" w:type="dxa"/>
            <w:shd w:val="clear" w:color="auto" w:fill="auto"/>
          </w:tcPr>
          <w:p w14:paraId="4F7A25AA" w14:textId="77777777" w:rsidR="004227F5" w:rsidRPr="00C36E2B" w:rsidRDefault="004227F5" w:rsidP="00E14C67"/>
        </w:tc>
        <w:tc>
          <w:tcPr>
            <w:tcW w:w="6979" w:type="dxa"/>
            <w:shd w:val="clear" w:color="auto" w:fill="auto"/>
            <w:tcMar>
              <w:left w:w="0" w:type="dxa"/>
            </w:tcMar>
          </w:tcPr>
          <w:p w14:paraId="58D34528" w14:textId="122729E5" w:rsidR="00C159A9" w:rsidRPr="00312219" w:rsidRDefault="00C159A9" w:rsidP="00312219"/>
        </w:tc>
      </w:tr>
      <w:tr w:rsidR="00B566B9" w:rsidRPr="00312219" w14:paraId="13172594" w14:textId="77777777" w:rsidTr="00EA1FC9">
        <w:tc>
          <w:tcPr>
            <w:tcW w:w="1981" w:type="dxa"/>
            <w:shd w:val="clear" w:color="auto" w:fill="auto"/>
          </w:tcPr>
          <w:p w14:paraId="7170C0B0" w14:textId="77777777" w:rsidR="00B566B9" w:rsidRPr="00312219" w:rsidRDefault="00B566B9" w:rsidP="00B566B9">
            <w:pPr>
              <w:pStyle w:val="Overskrift3"/>
              <w:numPr>
                <w:ilvl w:val="0"/>
                <w:numId w:val="1"/>
              </w:numPr>
              <w:ind w:right="563" w:hanging="691"/>
            </w:pPr>
          </w:p>
        </w:tc>
        <w:tc>
          <w:tcPr>
            <w:tcW w:w="6979" w:type="dxa"/>
            <w:shd w:val="clear" w:color="auto" w:fill="auto"/>
            <w:tcMar>
              <w:left w:w="0" w:type="dxa"/>
            </w:tcMar>
          </w:tcPr>
          <w:p w14:paraId="0D9D11D5" w14:textId="25B5A40E" w:rsidR="00C36E2B" w:rsidRPr="00C36E2B" w:rsidRDefault="00C36E2B" w:rsidP="00430645">
            <w:pPr>
              <w:rPr>
                <w:b/>
              </w:rPr>
            </w:pPr>
            <w:r w:rsidRPr="00C36E2B">
              <w:rPr>
                <w:b/>
              </w:rPr>
              <w:t xml:space="preserve">Godkendelse af referat fra sidste møde </w:t>
            </w:r>
          </w:p>
          <w:p w14:paraId="5DC1CF73" w14:textId="77777777" w:rsidR="00B566B9" w:rsidRDefault="00C36E2B" w:rsidP="00430645">
            <w:r>
              <w:t>Referat godkendt</w:t>
            </w:r>
          </w:p>
          <w:p w14:paraId="6F405C05" w14:textId="77777777" w:rsidR="00C36E2B" w:rsidRPr="00312219" w:rsidRDefault="00C36E2B" w:rsidP="00430645"/>
        </w:tc>
      </w:tr>
      <w:tr w:rsidR="00312219" w:rsidRPr="00312219" w14:paraId="1596D243" w14:textId="77777777" w:rsidTr="00EA1FC9">
        <w:tc>
          <w:tcPr>
            <w:tcW w:w="1981" w:type="dxa"/>
            <w:shd w:val="clear" w:color="auto" w:fill="auto"/>
          </w:tcPr>
          <w:p w14:paraId="7A0958AF" w14:textId="77777777" w:rsidR="00312219" w:rsidRPr="00312219" w:rsidRDefault="00312219" w:rsidP="00B566B9">
            <w:pPr>
              <w:pStyle w:val="Overskrift3"/>
              <w:numPr>
                <w:ilvl w:val="0"/>
                <w:numId w:val="1"/>
              </w:numPr>
              <w:ind w:right="563" w:hanging="691"/>
            </w:pPr>
          </w:p>
        </w:tc>
        <w:tc>
          <w:tcPr>
            <w:tcW w:w="6979" w:type="dxa"/>
            <w:shd w:val="clear" w:color="auto" w:fill="auto"/>
            <w:tcMar>
              <w:left w:w="0" w:type="dxa"/>
            </w:tcMar>
          </w:tcPr>
          <w:p w14:paraId="539C1B13" w14:textId="77777777" w:rsidR="00312219" w:rsidRDefault="00C36E2B" w:rsidP="00430645">
            <w:pPr>
              <w:pStyle w:val="Overskrift3"/>
            </w:pPr>
            <w:r w:rsidRPr="00C36E2B">
              <w:rPr>
                <w:color w:val="auto"/>
              </w:rPr>
              <w:t>Orientering, nyt fra hus møderne</w:t>
            </w:r>
            <w:r>
              <w:t>.</w:t>
            </w:r>
          </w:p>
          <w:p w14:paraId="26C77827" w14:textId="77777777" w:rsidR="00C36E2B" w:rsidRDefault="00C36E2B" w:rsidP="00C36E2B">
            <w:r>
              <w:t xml:space="preserve">Skærtorsdag havde beboerne en hyggelig påskefrokost med deltagelse af beboere fra Linde allé, et’ personale deltog. </w:t>
            </w:r>
          </w:p>
          <w:p w14:paraId="4D593840" w14:textId="77777777" w:rsidR="00C36E2B" w:rsidRDefault="00C36E2B" w:rsidP="00C36E2B">
            <w:r>
              <w:t>Beboerne har drøftet forskellige turforslag og har et ønske om -sammen med Linde Alle, at leje en bus og kører til Bonbon land. Et andet forslag gik på en Københavnertur med hop on/</w:t>
            </w:r>
            <w:proofErr w:type="spellStart"/>
            <w:r>
              <w:t>off</w:t>
            </w:r>
            <w:proofErr w:type="spellEnd"/>
            <w:r>
              <w:t xml:space="preserve"> bus og havnerundfart. </w:t>
            </w:r>
          </w:p>
          <w:p w14:paraId="72CFBF0C" w14:textId="77777777" w:rsidR="00C36E2B" w:rsidRDefault="00C36E2B" w:rsidP="00C36E2B">
            <w:r>
              <w:t xml:space="preserve">Medarbejdere fra Frederikssunds idrætstilbud Team 2010 har tilbudt, at besøge bofællesskabet og lave aktiviteter med borgerne. </w:t>
            </w:r>
          </w:p>
          <w:p w14:paraId="26E11A5C" w14:textId="77777777" w:rsidR="00C36E2B" w:rsidRDefault="00C36E2B" w:rsidP="00C36E2B">
            <w:r>
              <w:t xml:space="preserve">Infoskærmen er tændt i dagtimerne, men bliver slukket når personalet går hjem, opfører sig underligt når den bliver tændt næste morgen. Beboerne vil være kede af, at have den tændt døgnet rundt – dels pga. elregningen, samt det unødvendige i at have den tændt om natten. MLP vil snakke med Britta omkring dette. </w:t>
            </w:r>
          </w:p>
          <w:p w14:paraId="24BCFD96" w14:textId="77777777" w:rsidR="00C36E2B" w:rsidRDefault="00C36E2B" w:rsidP="00C36E2B">
            <w:r>
              <w:t xml:space="preserve">Fællesrummet bliver rengjort hver 3 mdr. af beboerne. Fordi alle beboer ikke bidrager, vil der blive indhentet tilbud på rengøring af køkken og gulv. Nogle beboere vil deltage i betalingen, mens de beboere der ikke kan deltage vil blive pålagt specifikke rengøringsopgaver. </w:t>
            </w:r>
          </w:p>
          <w:p w14:paraId="015925E2" w14:textId="77777777" w:rsidR="00C36E2B" w:rsidRDefault="00C36E2B" w:rsidP="00C36E2B">
            <w:r>
              <w:t xml:space="preserve">Team 2010 holder generalforsamling på Klintegården og 4 beboere deltager. Borgerferien som i år ligger i uge 37, fra 10-17 september går til Grenå i et lejet sommerhus. </w:t>
            </w:r>
          </w:p>
          <w:p w14:paraId="540F0007" w14:textId="77777777" w:rsidR="00C36E2B" w:rsidRDefault="00C36E2B" w:rsidP="00C36E2B">
            <w:r>
              <w:lastRenderedPageBreak/>
              <w:t>Sommerfesten vil være fredag den 30. juni fra kl. 16.00-19.30.</w:t>
            </w:r>
          </w:p>
          <w:p w14:paraId="5E80FDD6" w14:textId="77777777" w:rsidR="00C36E2B" w:rsidRPr="00C36E2B" w:rsidRDefault="00C36E2B" w:rsidP="00C36E2B"/>
        </w:tc>
      </w:tr>
      <w:tr w:rsidR="00312219" w:rsidRPr="00312219" w14:paraId="1A2C9616" w14:textId="77777777" w:rsidTr="00EA1FC9">
        <w:tc>
          <w:tcPr>
            <w:tcW w:w="1981" w:type="dxa"/>
            <w:shd w:val="clear" w:color="auto" w:fill="auto"/>
          </w:tcPr>
          <w:p w14:paraId="560D0DCF" w14:textId="77777777" w:rsidR="00312219" w:rsidRPr="00312219" w:rsidRDefault="00312219" w:rsidP="00B566B9">
            <w:pPr>
              <w:pStyle w:val="Overskrift3"/>
              <w:numPr>
                <w:ilvl w:val="0"/>
                <w:numId w:val="1"/>
              </w:numPr>
              <w:ind w:right="563" w:hanging="691"/>
            </w:pPr>
          </w:p>
        </w:tc>
        <w:tc>
          <w:tcPr>
            <w:tcW w:w="6979" w:type="dxa"/>
            <w:shd w:val="clear" w:color="auto" w:fill="auto"/>
            <w:tcMar>
              <w:left w:w="0" w:type="dxa"/>
            </w:tcMar>
          </w:tcPr>
          <w:p w14:paraId="4DD7A440" w14:textId="77777777" w:rsidR="00C36E2B" w:rsidRPr="00EA1FC9" w:rsidRDefault="00C36E2B" w:rsidP="00430645">
            <w:pPr>
              <w:pStyle w:val="Overskrift3"/>
              <w:rPr>
                <w:color w:val="auto"/>
              </w:rPr>
            </w:pPr>
            <w:r w:rsidRPr="00EA1FC9">
              <w:rPr>
                <w:color w:val="auto"/>
              </w:rPr>
              <w:t>Orientering fra formand</w:t>
            </w:r>
          </w:p>
          <w:p w14:paraId="64C51439" w14:textId="5FB3C7B0" w:rsidR="00C36E2B" w:rsidRDefault="00C36E2B" w:rsidP="00430645">
            <w:pPr>
              <w:pStyle w:val="Overskrift3"/>
              <w:rPr>
                <w:b w:val="0"/>
                <w:color w:val="auto"/>
              </w:rPr>
            </w:pPr>
            <w:r w:rsidRPr="00C36E2B">
              <w:rPr>
                <w:b w:val="0"/>
                <w:color w:val="auto"/>
              </w:rPr>
              <w:t xml:space="preserve">I samarbejde med Danske Handicaporganisationer har Lev udviklet Sundhedstjekket, som er den største nationale indsats, der skaber mere lighed i sundhed for mennesker med udviklingshandicap. Siden 1. januar 2022 har personer med udviklingshandicap haft mulighed for et sundhedstjek, hvert andet år, af </w:t>
            </w:r>
            <w:r w:rsidR="00F1523D" w:rsidRPr="00C36E2B">
              <w:rPr>
                <w:b w:val="0"/>
                <w:color w:val="auto"/>
              </w:rPr>
              <w:t xml:space="preserve">foretaget </w:t>
            </w:r>
            <w:r w:rsidRPr="00C36E2B">
              <w:rPr>
                <w:b w:val="0"/>
                <w:color w:val="auto"/>
              </w:rPr>
              <w:t xml:space="preserve">egen læge, hvis de bor i et botilbud, et bofællesskab eller lignende. Sundhedstjekket er normeret til Årets initiativ. (Patient Awards 2023) </w:t>
            </w:r>
          </w:p>
          <w:p w14:paraId="087AFDB5" w14:textId="77777777" w:rsidR="00F1523D" w:rsidRDefault="00C36E2B" w:rsidP="00430645">
            <w:pPr>
              <w:pStyle w:val="Overskrift3"/>
              <w:rPr>
                <w:b w:val="0"/>
                <w:color w:val="auto"/>
              </w:rPr>
            </w:pPr>
            <w:r w:rsidRPr="00C36E2B">
              <w:rPr>
                <w:b w:val="0"/>
                <w:color w:val="auto"/>
              </w:rPr>
              <w:t>AS fortalte lidt om DialogNet og VitaComm, dette er beskrevet herunder. DialogNet:</w:t>
            </w:r>
          </w:p>
          <w:p w14:paraId="18E8A43D" w14:textId="6C9647C6" w:rsidR="00F1523D" w:rsidRDefault="00C36E2B" w:rsidP="00430645">
            <w:pPr>
              <w:pStyle w:val="Overskrift3"/>
              <w:rPr>
                <w:b w:val="0"/>
                <w:color w:val="auto"/>
              </w:rPr>
            </w:pPr>
            <w:r w:rsidRPr="00C36E2B">
              <w:rPr>
                <w:b w:val="0"/>
                <w:color w:val="auto"/>
              </w:rPr>
              <w:t xml:space="preserve">DialogNet er en dialogbaseret app og web løsning målrettet velfærdsområdet. DialogNet gør information, dialog og dokumentation let tilgængelig for medarbejdere, beboere og pårørende. I denne App kan I f.eks. se referater fra husmøderne læse om hvilke aktiviteter, der er i løbet af måneden i bofællesskabet, samt se billeder fra fælleturene og meget mere. I kan alle hente </w:t>
            </w:r>
            <w:proofErr w:type="spellStart"/>
            <w:r w:rsidRPr="00C36E2B">
              <w:rPr>
                <w:b w:val="0"/>
                <w:color w:val="auto"/>
              </w:rPr>
              <w:t>APP’en</w:t>
            </w:r>
            <w:proofErr w:type="spellEnd"/>
            <w:r w:rsidRPr="00C36E2B">
              <w:rPr>
                <w:b w:val="0"/>
                <w:color w:val="auto"/>
              </w:rPr>
              <w:t xml:space="preserve">: </w:t>
            </w:r>
            <w:proofErr w:type="spellStart"/>
            <w:r w:rsidRPr="00C36E2B">
              <w:rPr>
                <w:b w:val="0"/>
                <w:color w:val="auto"/>
              </w:rPr>
              <w:t>DialogNet</w:t>
            </w:r>
            <w:proofErr w:type="spellEnd"/>
            <w:r w:rsidRPr="00C36E2B">
              <w:rPr>
                <w:b w:val="0"/>
                <w:color w:val="auto"/>
              </w:rPr>
              <w:t xml:space="preserve">. For at få adgang, skal I henvende jer til Thomas i bofællesskabet, som vil give jer adgang via password m.m. VitaComm: VitaComm er sikker og lovlig kommunikation mellem beboere, pårørende og fagpersoner. </w:t>
            </w:r>
          </w:p>
          <w:p w14:paraId="5EF138E6" w14:textId="77777777" w:rsidR="00F1523D" w:rsidRDefault="00C36E2B" w:rsidP="00430645">
            <w:pPr>
              <w:pStyle w:val="Overskrift3"/>
              <w:rPr>
                <w:b w:val="0"/>
                <w:color w:val="auto"/>
              </w:rPr>
            </w:pPr>
            <w:r w:rsidRPr="00C36E2B">
              <w:rPr>
                <w:b w:val="0"/>
                <w:color w:val="auto"/>
              </w:rPr>
              <w:t>VitaComm er en fleksibel og brugervenlig løsning, der bruges til bl.a. skærmbesøg, telemedicin, videokonsultation, virtuel bostøtte og sikre beskeder og gruppechats. Hver borger har sin egen individuelle, tilpassede profil. Det kan fx tilpasses, om borgeren skal kunne modtage opkald eller beskeder eller begge dele. Borgeren har også mulighed for kommunikation med pårørende. Vitacom fungere ligesom ”Messenger” og ”Face time.</w:t>
            </w:r>
          </w:p>
          <w:p w14:paraId="77A5BAE7" w14:textId="6720B395" w:rsidR="00312219" w:rsidRDefault="00C36E2B" w:rsidP="00430645">
            <w:pPr>
              <w:pStyle w:val="Overskrift3"/>
              <w:rPr>
                <w:b w:val="0"/>
                <w:color w:val="auto"/>
              </w:rPr>
            </w:pPr>
            <w:r w:rsidRPr="00C36E2B">
              <w:rPr>
                <w:b w:val="0"/>
                <w:color w:val="auto"/>
              </w:rPr>
              <w:t xml:space="preserve">Ønskes en sikker dialog mellem pædagog, beboer og pårørende, vil det være pædagogen, der opretter en gruppe, der kan således tales og skrives sikkert. Oprettelse af APP: det samme gælder for </w:t>
            </w:r>
            <w:proofErr w:type="spellStart"/>
            <w:r w:rsidRPr="00C36E2B">
              <w:rPr>
                <w:b w:val="0"/>
                <w:color w:val="auto"/>
              </w:rPr>
              <w:t>Vitacom</w:t>
            </w:r>
            <w:proofErr w:type="spellEnd"/>
            <w:r w:rsidRPr="00C36E2B">
              <w:rPr>
                <w:b w:val="0"/>
                <w:color w:val="auto"/>
              </w:rPr>
              <w:t xml:space="preserve">, I henter </w:t>
            </w:r>
            <w:proofErr w:type="spellStart"/>
            <w:r w:rsidRPr="00C36E2B">
              <w:rPr>
                <w:b w:val="0"/>
                <w:color w:val="auto"/>
              </w:rPr>
              <w:t>APP’en</w:t>
            </w:r>
            <w:proofErr w:type="spellEnd"/>
            <w:r w:rsidRPr="00C36E2B">
              <w:rPr>
                <w:b w:val="0"/>
                <w:color w:val="auto"/>
              </w:rPr>
              <w:t xml:space="preserve"> </w:t>
            </w:r>
            <w:proofErr w:type="spellStart"/>
            <w:r w:rsidRPr="00C36E2B">
              <w:rPr>
                <w:b w:val="0"/>
                <w:color w:val="auto"/>
              </w:rPr>
              <w:t>Vitacom</w:t>
            </w:r>
            <w:proofErr w:type="spellEnd"/>
            <w:r w:rsidRPr="00C36E2B">
              <w:rPr>
                <w:b w:val="0"/>
                <w:color w:val="auto"/>
              </w:rPr>
              <w:t xml:space="preserve"> og retter henvendelse til Thomas for at få adgang. </w:t>
            </w:r>
          </w:p>
          <w:p w14:paraId="2C0014D9" w14:textId="77777777" w:rsidR="00C36E2B" w:rsidRPr="00C36E2B" w:rsidRDefault="00C36E2B" w:rsidP="00C36E2B"/>
        </w:tc>
      </w:tr>
      <w:tr w:rsidR="00312219" w:rsidRPr="00312219" w14:paraId="65831E6F" w14:textId="77777777" w:rsidTr="00EA1FC9">
        <w:tc>
          <w:tcPr>
            <w:tcW w:w="1981" w:type="dxa"/>
            <w:shd w:val="clear" w:color="auto" w:fill="auto"/>
          </w:tcPr>
          <w:p w14:paraId="3B8687E2" w14:textId="77777777" w:rsidR="00312219" w:rsidRPr="00312219" w:rsidRDefault="00312219" w:rsidP="00B566B9">
            <w:pPr>
              <w:pStyle w:val="Overskrift3"/>
              <w:numPr>
                <w:ilvl w:val="0"/>
                <w:numId w:val="1"/>
              </w:numPr>
              <w:ind w:right="563" w:hanging="691"/>
            </w:pPr>
          </w:p>
        </w:tc>
        <w:tc>
          <w:tcPr>
            <w:tcW w:w="6979" w:type="dxa"/>
            <w:shd w:val="clear" w:color="auto" w:fill="auto"/>
            <w:tcMar>
              <w:left w:w="0" w:type="dxa"/>
            </w:tcMar>
          </w:tcPr>
          <w:p w14:paraId="3317C44A" w14:textId="77777777" w:rsidR="00312219" w:rsidRPr="00C36E2B" w:rsidRDefault="00C36E2B" w:rsidP="00430645">
            <w:pPr>
              <w:pStyle w:val="Overskrift3"/>
              <w:rPr>
                <w:color w:val="auto"/>
              </w:rPr>
            </w:pPr>
            <w:r w:rsidRPr="00C36E2B">
              <w:rPr>
                <w:color w:val="auto"/>
              </w:rPr>
              <w:t>Orientering fra ledelsen</w:t>
            </w:r>
          </w:p>
          <w:p w14:paraId="31D226E5" w14:textId="77777777" w:rsidR="00EA1FC9" w:rsidRDefault="00C36E2B" w:rsidP="00C36E2B">
            <w:r>
              <w:t xml:space="preserve">Medarbejderne er netop startet på kompetenceudviklingsforløb ved firmaet, Cervello. Medarbejderne har haft 1 undervisnings dag indtil nu, og i den kommende uge mødes medarbejderne fra Vangedevej med personalet på Linde Alle til praksissupervision. Kompetenceforløbet varer til slut oktober. Vangedevej havde i sidste uge temadag sammen med Linde Alle´, Her fik medarbejderne blandt andet mulighed for at dykke ned i det undervisningsmateriale som første undervisnings dag tog udgangspunkt i. </w:t>
            </w:r>
          </w:p>
          <w:p w14:paraId="662AFB20" w14:textId="77777777" w:rsidR="00C36E2B" w:rsidRDefault="00C36E2B" w:rsidP="00C36E2B">
            <w:r>
              <w:t xml:space="preserve">I februar var der en tømrer forbi, for at se på køkkenet. Han vil sende forslag på pris til </w:t>
            </w:r>
            <w:proofErr w:type="spellStart"/>
            <w:r>
              <w:t>Domea</w:t>
            </w:r>
            <w:proofErr w:type="spellEnd"/>
            <w:r>
              <w:t xml:space="preserve">. MLP følger snarest op med </w:t>
            </w:r>
            <w:proofErr w:type="spellStart"/>
            <w:r>
              <w:t>Domea</w:t>
            </w:r>
            <w:proofErr w:type="spellEnd"/>
            <w:r>
              <w:t>.</w:t>
            </w:r>
          </w:p>
          <w:p w14:paraId="19F0F5F6" w14:textId="77777777" w:rsidR="00C36E2B" w:rsidRDefault="00C36E2B" w:rsidP="00C36E2B"/>
          <w:p w14:paraId="4C189118" w14:textId="77777777" w:rsidR="00C36E2B" w:rsidRPr="00C36E2B" w:rsidRDefault="00C36E2B" w:rsidP="00C36E2B"/>
        </w:tc>
      </w:tr>
      <w:tr w:rsidR="00312219" w:rsidRPr="00312219" w14:paraId="03AE1894" w14:textId="77777777" w:rsidTr="00EA1FC9">
        <w:tc>
          <w:tcPr>
            <w:tcW w:w="1981" w:type="dxa"/>
            <w:shd w:val="clear" w:color="auto" w:fill="auto"/>
          </w:tcPr>
          <w:p w14:paraId="7233648F" w14:textId="77777777" w:rsidR="00312219" w:rsidRPr="00312219" w:rsidRDefault="00312219" w:rsidP="00B566B9">
            <w:pPr>
              <w:pStyle w:val="Overskrift3"/>
              <w:numPr>
                <w:ilvl w:val="0"/>
                <w:numId w:val="1"/>
              </w:numPr>
              <w:ind w:right="563" w:hanging="691"/>
            </w:pPr>
          </w:p>
        </w:tc>
        <w:tc>
          <w:tcPr>
            <w:tcW w:w="6979" w:type="dxa"/>
            <w:shd w:val="clear" w:color="auto" w:fill="auto"/>
            <w:tcMar>
              <w:left w:w="0" w:type="dxa"/>
            </w:tcMar>
          </w:tcPr>
          <w:p w14:paraId="38A5B2CB" w14:textId="77777777" w:rsidR="00312219" w:rsidRDefault="00EA1FC9" w:rsidP="00430645">
            <w:pPr>
              <w:pStyle w:val="Overskrift3"/>
              <w:rPr>
                <w:color w:val="auto"/>
              </w:rPr>
            </w:pPr>
            <w:r w:rsidRPr="00EA1FC9">
              <w:rPr>
                <w:color w:val="auto"/>
              </w:rPr>
              <w:t xml:space="preserve">Referat </w:t>
            </w:r>
          </w:p>
          <w:p w14:paraId="47C8DE80" w14:textId="77777777" w:rsidR="00EA1FC9" w:rsidRDefault="00EA1FC9" w:rsidP="00EA1FC9">
            <w:r>
              <w:t xml:space="preserve">Blev enige om, at det der er væsentligt for gengivelse af mødet refereres, samt at det der skal uddybes vil blive sendt til referenten DT, så det kan blive </w:t>
            </w:r>
            <w:r>
              <w:lastRenderedPageBreak/>
              <w:t>ført til referat.</w:t>
            </w:r>
          </w:p>
          <w:p w14:paraId="000CBCA8" w14:textId="77777777" w:rsidR="00EA1FC9" w:rsidRPr="00EA1FC9" w:rsidRDefault="00EA1FC9" w:rsidP="00EA1FC9"/>
        </w:tc>
      </w:tr>
      <w:tr w:rsidR="00312219" w:rsidRPr="00312219" w14:paraId="58D4B7CC" w14:textId="77777777" w:rsidTr="00EA1FC9">
        <w:tc>
          <w:tcPr>
            <w:tcW w:w="1981" w:type="dxa"/>
            <w:shd w:val="clear" w:color="auto" w:fill="auto"/>
          </w:tcPr>
          <w:p w14:paraId="13EA7A99" w14:textId="77777777" w:rsidR="00312219" w:rsidRPr="00312219" w:rsidRDefault="00EA1FC9" w:rsidP="00B566B9">
            <w:pPr>
              <w:pStyle w:val="Overskrift3"/>
              <w:numPr>
                <w:ilvl w:val="0"/>
                <w:numId w:val="1"/>
              </w:numPr>
              <w:ind w:right="563" w:hanging="691"/>
            </w:pPr>
            <w:r>
              <w:lastRenderedPageBreak/>
              <w:t xml:space="preserve">    </w:t>
            </w:r>
          </w:p>
        </w:tc>
        <w:tc>
          <w:tcPr>
            <w:tcW w:w="6979" w:type="dxa"/>
            <w:shd w:val="clear" w:color="auto" w:fill="auto"/>
            <w:tcMar>
              <w:left w:w="0" w:type="dxa"/>
            </w:tcMar>
          </w:tcPr>
          <w:p w14:paraId="44AC9837" w14:textId="77777777" w:rsidR="00C159A9" w:rsidRDefault="00EA1FC9" w:rsidP="00C159A9">
            <w:pPr>
              <w:pStyle w:val="Overskrift3"/>
              <w:rPr>
                <w:color w:val="auto"/>
              </w:rPr>
            </w:pPr>
            <w:proofErr w:type="gramStart"/>
            <w:r w:rsidRPr="00EA1FC9">
              <w:rPr>
                <w:color w:val="auto"/>
              </w:rPr>
              <w:t>El regning</w:t>
            </w:r>
            <w:proofErr w:type="gramEnd"/>
          </w:p>
          <w:p w14:paraId="081D8096" w14:textId="5562A6FA" w:rsidR="00EA1FC9" w:rsidRPr="00C159A9" w:rsidRDefault="00EA1FC9" w:rsidP="00C159A9">
            <w:pPr>
              <w:pStyle w:val="Overskrift3"/>
              <w:rPr>
                <w:b w:val="0"/>
                <w:color w:val="auto"/>
              </w:rPr>
            </w:pPr>
            <w:r w:rsidRPr="00C159A9">
              <w:rPr>
                <w:b w:val="0"/>
                <w:color w:val="auto"/>
              </w:rPr>
              <w:t xml:space="preserve">MLP havde møde med </w:t>
            </w:r>
            <w:proofErr w:type="spellStart"/>
            <w:r w:rsidRPr="00C159A9">
              <w:rPr>
                <w:b w:val="0"/>
                <w:color w:val="auto"/>
              </w:rPr>
              <w:t>Domea</w:t>
            </w:r>
            <w:proofErr w:type="spellEnd"/>
            <w:r w:rsidRPr="00C159A9">
              <w:rPr>
                <w:b w:val="0"/>
                <w:color w:val="auto"/>
              </w:rPr>
              <w:t xml:space="preserve"> for 2 uger siden, </w:t>
            </w:r>
            <w:proofErr w:type="spellStart"/>
            <w:r w:rsidRPr="00C159A9">
              <w:rPr>
                <w:b w:val="0"/>
                <w:color w:val="auto"/>
              </w:rPr>
              <w:t>Domea</w:t>
            </w:r>
            <w:proofErr w:type="spellEnd"/>
            <w:r w:rsidRPr="00C159A9">
              <w:rPr>
                <w:b w:val="0"/>
                <w:color w:val="auto"/>
              </w:rPr>
              <w:t xml:space="preserve"> troede, at den borger blev opkrævet el for fællesarealerne havde en </w:t>
            </w:r>
            <w:proofErr w:type="spellStart"/>
            <w:r w:rsidRPr="00C159A9">
              <w:rPr>
                <w:b w:val="0"/>
                <w:color w:val="auto"/>
              </w:rPr>
              <w:t>bimåler</w:t>
            </w:r>
            <w:proofErr w:type="spellEnd"/>
            <w:r w:rsidRPr="00C159A9">
              <w:rPr>
                <w:b w:val="0"/>
                <w:color w:val="auto"/>
              </w:rPr>
              <w:t xml:space="preserve"> -dette afkræftes. </w:t>
            </w:r>
            <w:proofErr w:type="spellStart"/>
            <w:r w:rsidRPr="00C159A9">
              <w:rPr>
                <w:b w:val="0"/>
                <w:color w:val="auto"/>
              </w:rPr>
              <w:t>Domea</w:t>
            </w:r>
            <w:proofErr w:type="spellEnd"/>
            <w:r w:rsidRPr="00C159A9">
              <w:rPr>
                <w:b w:val="0"/>
                <w:color w:val="auto"/>
              </w:rPr>
              <w:t xml:space="preserve"> vil tage kontakt til Andel Energi og får dem til at dele elforbruget for fællesarealet ud til borgerne over huslejen. Ift. Serviceareal afventer MLP, at </w:t>
            </w:r>
            <w:proofErr w:type="spellStart"/>
            <w:r w:rsidRPr="00C159A9">
              <w:rPr>
                <w:b w:val="0"/>
                <w:color w:val="auto"/>
              </w:rPr>
              <w:t>Domea</w:t>
            </w:r>
            <w:proofErr w:type="spellEnd"/>
            <w:r w:rsidRPr="00C159A9">
              <w:rPr>
                <w:b w:val="0"/>
                <w:color w:val="auto"/>
              </w:rPr>
              <w:t xml:space="preserve"> afregner dette forbrug. MLP følger snarest op på det med </w:t>
            </w:r>
            <w:proofErr w:type="spellStart"/>
            <w:r w:rsidRPr="00C159A9">
              <w:rPr>
                <w:b w:val="0"/>
                <w:color w:val="auto"/>
              </w:rPr>
              <w:t>Domea</w:t>
            </w:r>
            <w:proofErr w:type="spellEnd"/>
            <w:r w:rsidRPr="00C159A9">
              <w:rPr>
                <w:b w:val="0"/>
                <w:color w:val="auto"/>
              </w:rPr>
              <w:t>.</w:t>
            </w:r>
          </w:p>
          <w:p w14:paraId="6EDABEC0" w14:textId="77777777" w:rsidR="00EA1FC9" w:rsidRPr="00EA1FC9" w:rsidRDefault="00EA1FC9" w:rsidP="00EA1FC9"/>
        </w:tc>
      </w:tr>
      <w:tr w:rsidR="00312219" w:rsidRPr="00312219" w14:paraId="412464C1" w14:textId="77777777" w:rsidTr="00EA1FC9">
        <w:tc>
          <w:tcPr>
            <w:tcW w:w="1981" w:type="dxa"/>
            <w:shd w:val="clear" w:color="auto" w:fill="auto"/>
          </w:tcPr>
          <w:p w14:paraId="739BE440" w14:textId="77777777" w:rsidR="00312219" w:rsidRPr="00312219" w:rsidRDefault="00312219" w:rsidP="00B566B9">
            <w:pPr>
              <w:pStyle w:val="Overskrift3"/>
              <w:numPr>
                <w:ilvl w:val="0"/>
                <w:numId w:val="1"/>
              </w:numPr>
              <w:ind w:right="563" w:hanging="691"/>
            </w:pPr>
          </w:p>
        </w:tc>
        <w:tc>
          <w:tcPr>
            <w:tcW w:w="6979" w:type="dxa"/>
            <w:shd w:val="clear" w:color="auto" w:fill="auto"/>
            <w:tcMar>
              <w:left w:w="0" w:type="dxa"/>
            </w:tcMar>
          </w:tcPr>
          <w:p w14:paraId="3E904E9B" w14:textId="77777777" w:rsidR="00312219" w:rsidRPr="00EA1FC9" w:rsidRDefault="00EA1FC9" w:rsidP="00430645">
            <w:pPr>
              <w:pStyle w:val="Overskrift3"/>
            </w:pPr>
            <w:r w:rsidRPr="00EA1FC9">
              <w:rPr>
                <w:color w:val="auto"/>
              </w:rPr>
              <w:t>Udgår</w:t>
            </w:r>
          </w:p>
        </w:tc>
      </w:tr>
      <w:tr w:rsidR="00312219" w:rsidRPr="00312219" w14:paraId="6E883AD6" w14:textId="77777777" w:rsidTr="00EA1FC9">
        <w:tc>
          <w:tcPr>
            <w:tcW w:w="1981" w:type="dxa"/>
            <w:shd w:val="clear" w:color="auto" w:fill="auto"/>
          </w:tcPr>
          <w:p w14:paraId="2C3A0ECA" w14:textId="77777777" w:rsidR="00312219" w:rsidRPr="00312219" w:rsidRDefault="00312219" w:rsidP="00B566B9">
            <w:pPr>
              <w:pStyle w:val="Overskrift3"/>
              <w:numPr>
                <w:ilvl w:val="0"/>
                <w:numId w:val="1"/>
              </w:numPr>
              <w:ind w:right="563" w:hanging="691"/>
            </w:pPr>
          </w:p>
        </w:tc>
        <w:tc>
          <w:tcPr>
            <w:tcW w:w="6979" w:type="dxa"/>
            <w:shd w:val="clear" w:color="auto" w:fill="auto"/>
            <w:tcMar>
              <w:left w:w="0" w:type="dxa"/>
            </w:tcMar>
          </w:tcPr>
          <w:p w14:paraId="4A562A95" w14:textId="77777777" w:rsidR="00312219" w:rsidRPr="00EA1FC9" w:rsidRDefault="00EA1FC9" w:rsidP="00430645">
            <w:pPr>
              <w:pStyle w:val="Overskrift3"/>
              <w:rPr>
                <w:color w:val="auto"/>
              </w:rPr>
            </w:pPr>
            <w:r w:rsidRPr="00EA1FC9">
              <w:rPr>
                <w:color w:val="auto"/>
              </w:rPr>
              <w:t>Sommerfest</w:t>
            </w:r>
          </w:p>
          <w:p w14:paraId="66AC6FBE" w14:textId="77777777" w:rsidR="00EA1FC9" w:rsidRDefault="00EA1FC9" w:rsidP="00EA1FC9">
            <w:r>
              <w:t>Der var en del debat om start og slut tidspunkt for både sommerfest og julearrangement. Borgere og personale vil gerne at arrangementerne bliver afholdt på en hverdag, f.eks. en fredag og gerne fra 12:00 til 16:00. De pårørende i Beboer-Pårørenderådet er meget kede af det og opfordre til at borgere og personale genovervejer at afholde pårørendearrangementer med start kl. 12:00 Det er ikke alle der kan deltage på en hverdag kl. 12:00, da det er i arbejdstiden, ved at sætte starttidspunktet til kl. 12:00 udelukker det bevidst en hel gruppe pårørende.</w:t>
            </w:r>
          </w:p>
          <w:p w14:paraId="0047AF28" w14:textId="77777777" w:rsidR="00EA1FC9" w:rsidRDefault="00EA1FC9" w:rsidP="00EA1FC9"/>
          <w:p w14:paraId="591750EB" w14:textId="77777777" w:rsidR="00EA1FC9" w:rsidRPr="00EA1FC9" w:rsidRDefault="00EA1FC9" w:rsidP="00EA1FC9"/>
        </w:tc>
      </w:tr>
      <w:tr w:rsidR="00312219" w:rsidRPr="00312219" w14:paraId="48B2E4C8" w14:textId="77777777" w:rsidTr="00EA1FC9">
        <w:tc>
          <w:tcPr>
            <w:tcW w:w="1981" w:type="dxa"/>
            <w:shd w:val="clear" w:color="auto" w:fill="auto"/>
          </w:tcPr>
          <w:p w14:paraId="7B460871" w14:textId="77777777" w:rsidR="00312219" w:rsidRPr="00312219" w:rsidRDefault="00312219" w:rsidP="00B566B9">
            <w:pPr>
              <w:pStyle w:val="Overskrift3"/>
              <w:numPr>
                <w:ilvl w:val="0"/>
                <w:numId w:val="1"/>
              </w:numPr>
              <w:ind w:right="563" w:hanging="691"/>
            </w:pPr>
          </w:p>
        </w:tc>
        <w:tc>
          <w:tcPr>
            <w:tcW w:w="6979" w:type="dxa"/>
            <w:shd w:val="clear" w:color="auto" w:fill="auto"/>
            <w:tcMar>
              <w:left w:w="0" w:type="dxa"/>
            </w:tcMar>
          </w:tcPr>
          <w:p w14:paraId="48BEDC0C" w14:textId="77777777" w:rsidR="00312219" w:rsidRPr="00EA1FC9" w:rsidRDefault="00EA1FC9" w:rsidP="00430645">
            <w:pPr>
              <w:pStyle w:val="Overskrift3"/>
              <w:rPr>
                <w:color w:val="auto"/>
              </w:rPr>
            </w:pPr>
            <w:proofErr w:type="spellStart"/>
            <w:r w:rsidRPr="00EA1FC9">
              <w:rPr>
                <w:color w:val="auto"/>
              </w:rPr>
              <w:t>Evt</w:t>
            </w:r>
            <w:proofErr w:type="spellEnd"/>
            <w:r w:rsidRPr="00EA1FC9">
              <w:rPr>
                <w:color w:val="auto"/>
              </w:rPr>
              <w:t>, herunder mødedatoer i 2023</w:t>
            </w:r>
          </w:p>
          <w:p w14:paraId="5D0CA215" w14:textId="77777777" w:rsidR="00EA1FC9" w:rsidRPr="00EA1FC9" w:rsidRDefault="00EA1FC9" w:rsidP="00EA1FC9">
            <w:r>
              <w:t>Nye mødedatoer er tirsdag den 29/8 kl. 16:00 og tirsdag den 28/11 kl. 16:00.</w:t>
            </w:r>
          </w:p>
        </w:tc>
      </w:tr>
    </w:tbl>
    <w:p w14:paraId="11FFAEBE" w14:textId="77777777" w:rsidR="009B3EB5" w:rsidRPr="00312219" w:rsidRDefault="00EA1FC9" w:rsidP="00654829">
      <w:pPr>
        <w:widowControl/>
        <w:spacing w:after="200" w:line="276" w:lineRule="auto"/>
      </w:pPr>
      <w:r>
        <w:t>Der vil til sommerfesten blive afholdt generalforsamling og dermed valg af bestyrelsesmedlemmer for BeboerPårørenderådet, der vil blive udsendt en separat indkaldelse.</w:t>
      </w:r>
    </w:p>
    <w:p w14:paraId="18DF5996" w14:textId="77777777" w:rsidR="003834CF" w:rsidRPr="00312219" w:rsidRDefault="003834CF" w:rsidP="00654829">
      <w:pPr>
        <w:widowControl/>
        <w:spacing w:after="200" w:line="276" w:lineRule="auto"/>
      </w:pPr>
    </w:p>
    <w:sectPr w:rsidR="003834CF" w:rsidRPr="00312219" w:rsidSect="00DC5F0F">
      <w:headerReference w:type="default" r:id="rId8"/>
      <w:footerReference w:type="default" r:id="rId9"/>
      <w:headerReference w:type="first" r:id="rId10"/>
      <w:pgSz w:w="11906" w:h="16838" w:code="9"/>
      <w:pgMar w:top="1276" w:right="851" w:bottom="1418" w:left="396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64A8E" w14:textId="77777777" w:rsidR="0035511A" w:rsidRPr="00312219" w:rsidRDefault="0035511A" w:rsidP="00B566B9">
      <w:r w:rsidRPr="00312219">
        <w:separator/>
      </w:r>
    </w:p>
  </w:endnote>
  <w:endnote w:type="continuationSeparator" w:id="0">
    <w:p w14:paraId="797B3844" w14:textId="77777777" w:rsidR="0035511A" w:rsidRPr="00312219" w:rsidRDefault="0035511A" w:rsidP="00B566B9">
      <w:r w:rsidRPr="0031221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9312" w14:textId="77777777" w:rsidR="00F65049" w:rsidRPr="00312219" w:rsidRDefault="00F65049" w:rsidP="00FA4439">
    <w:pPr>
      <w:pStyle w:val="Sidefod"/>
      <w:framePr w:w="1906" w:wrap="around" w:vAnchor="page" w:hAnchor="page" w:x="1156" w:y="15421" w:anchorLock="1"/>
      <w:rPr>
        <w:rStyle w:val="Sidetal"/>
        <w:szCs w:val="14"/>
      </w:rPr>
    </w:pPr>
    <w:r w:rsidRPr="00312219">
      <w:rPr>
        <w:rStyle w:val="Sidetal"/>
        <w:szCs w:val="14"/>
      </w:rPr>
      <w:fldChar w:fldCharType="begin"/>
    </w:r>
    <w:r w:rsidRPr="00312219">
      <w:rPr>
        <w:rStyle w:val="Sidetal"/>
        <w:szCs w:val="14"/>
      </w:rPr>
      <w:instrText xml:space="preserve"> PAGE </w:instrText>
    </w:r>
    <w:r w:rsidRPr="00312219">
      <w:rPr>
        <w:rStyle w:val="Sidetal"/>
        <w:szCs w:val="14"/>
      </w:rPr>
      <w:fldChar w:fldCharType="separate"/>
    </w:r>
    <w:r w:rsidRPr="00312219">
      <w:rPr>
        <w:rStyle w:val="Sidetal"/>
        <w:noProof/>
        <w:szCs w:val="14"/>
      </w:rPr>
      <w:t>2</w:t>
    </w:r>
    <w:r w:rsidRPr="00312219">
      <w:rPr>
        <w:rStyle w:val="Sidetal"/>
        <w:szCs w:val="14"/>
      </w:rPr>
      <w:fldChar w:fldCharType="end"/>
    </w:r>
    <w:r w:rsidRPr="00312219">
      <w:rPr>
        <w:rStyle w:val="Sidetal"/>
        <w:szCs w:val="14"/>
      </w:rPr>
      <w:t>/</w:t>
    </w:r>
    <w:r w:rsidRPr="00312219">
      <w:rPr>
        <w:rStyle w:val="Sidetal"/>
        <w:szCs w:val="14"/>
      </w:rPr>
      <w:fldChar w:fldCharType="begin"/>
    </w:r>
    <w:r w:rsidRPr="00312219">
      <w:rPr>
        <w:rStyle w:val="Sidetal"/>
        <w:szCs w:val="14"/>
      </w:rPr>
      <w:instrText xml:space="preserve"> NUMPAGES </w:instrText>
    </w:r>
    <w:r w:rsidRPr="00312219">
      <w:rPr>
        <w:rStyle w:val="Sidetal"/>
        <w:szCs w:val="14"/>
      </w:rPr>
      <w:fldChar w:fldCharType="separate"/>
    </w:r>
    <w:r w:rsidRPr="00312219">
      <w:rPr>
        <w:rStyle w:val="Sidetal"/>
        <w:noProof/>
        <w:szCs w:val="14"/>
      </w:rPr>
      <w:t>2</w:t>
    </w:r>
    <w:r w:rsidRPr="00312219">
      <w:rPr>
        <w:rStyle w:val="Sidetal"/>
        <w:szCs w:val="14"/>
      </w:rPr>
      <w:fldChar w:fldCharType="end"/>
    </w:r>
  </w:p>
  <w:p w14:paraId="3D66EDFC" w14:textId="77777777" w:rsidR="00F65049" w:rsidRPr="00312219" w:rsidRDefault="00F65049">
    <w:pPr>
      <w:pStyle w:val="Sidefod"/>
    </w:pPr>
    <w:r w:rsidRPr="00312219">
      <w:rPr>
        <w:noProof/>
      </w:rPr>
      <mc:AlternateContent>
        <mc:Choice Requires="wps">
          <w:drawing>
            <wp:anchor distT="4294967295" distB="4294967295" distL="114300" distR="114300" simplePos="0" relativeHeight="251662336" behindDoc="0" locked="1" layoutInCell="1" allowOverlap="1" wp14:anchorId="6ABC1685" wp14:editId="4CB8ECE5">
              <wp:simplePos x="0" y="0"/>
              <wp:positionH relativeFrom="page">
                <wp:posOffset>720090</wp:posOffset>
              </wp:positionH>
              <wp:positionV relativeFrom="page">
                <wp:posOffset>9792969</wp:posOffset>
              </wp:positionV>
              <wp:extent cx="1224280" cy="0"/>
              <wp:effectExtent l="19050" t="19050" r="0" b="0"/>
              <wp:wrapNone/>
              <wp:docPr id="5" name="Lige forbindels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4280" cy="0"/>
                      </a:xfrm>
                      <a:prstGeom prst="line">
                        <a:avLst/>
                      </a:prstGeom>
                      <a:noFill/>
                      <a:ln w="38100">
                        <a:solidFill>
                          <a:srgbClr val="0083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6E7FB097" id="Lige forbindelse 5" o:spid="_x0000_s1026" style="position:absolute;flip:x y;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771.1pt" to="153.1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" strokecolor="#0083a9" strokeweight="3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59C0A" w14:textId="77777777" w:rsidR="0035511A" w:rsidRPr="00312219" w:rsidRDefault="0035511A" w:rsidP="00B566B9">
      <w:r w:rsidRPr="00312219">
        <w:separator/>
      </w:r>
    </w:p>
  </w:footnote>
  <w:footnote w:type="continuationSeparator" w:id="0">
    <w:p w14:paraId="4939B914" w14:textId="77777777" w:rsidR="0035511A" w:rsidRPr="00312219" w:rsidRDefault="0035511A" w:rsidP="00B566B9">
      <w:r w:rsidRPr="0031221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E2F8" w14:textId="77777777" w:rsidR="00F65049" w:rsidRPr="00312219" w:rsidRDefault="00F65049">
    <w:pPr>
      <w:pStyle w:val="Sidehoved"/>
    </w:pPr>
    <w:r w:rsidRPr="00312219">
      <w:rPr>
        <w:noProof/>
      </w:rPr>
      <mc:AlternateContent>
        <mc:Choice Requires="wps">
          <w:drawing>
            <wp:anchor distT="4294967295" distB="4294967295" distL="114300" distR="114300" simplePos="0" relativeHeight="251663360" behindDoc="0" locked="1" layoutInCell="1" allowOverlap="1" wp14:anchorId="702E9198" wp14:editId="459470E7">
              <wp:simplePos x="0" y="0"/>
              <wp:positionH relativeFrom="page">
                <wp:posOffset>720090</wp:posOffset>
              </wp:positionH>
              <wp:positionV relativeFrom="page">
                <wp:posOffset>540384</wp:posOffset>
              </wp:positionV>
              <wp:extent cx="1224280" cy="0"/>
              <wp:effectExtent l="0" t="0" r="0" b="0"/>
              <wp:wrapNone/>
              <wp:docPr id="6" name="Lige forbindels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4280" cy="0"/>
                      </a:xfrm>
                      <a:prstGeom prst="line">
                        <a:avLst/>
                      </a:prstGeom>
                      <a:noFill/>
                      <a:ln w="19050">
                        <a:solidFill>
                          <a:srgbClr val="0083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39FB43E1" id="Lige forbindelse 6" o:spid="_x0000_s1026" style="position:absolute;flip:x 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42.55pt" to="153.1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" strokecolor="#0083a9" strokeweight="1.5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78E9" w14:textId="77777777" w:rsidR="00F65049" w:rsidRPr="00312219" w:rsidRDefault="00F65049" w:rsidP="00274C3C">
    <w:pPr>
      <w:pStyle w:val="Sidefod"/>
      <w:framePr w:w="1921" w:wrap="around" w:vAnchor="page" w:hAnchor="page" w:x="1135" w:y="15594" w:anchorLock="1"/>
      <w:spacing w:line="200" w:lineRule="atLeast"/>
      <w:rPr>
        <w:rStyle w:val="Sidetal"/>
        <w:szCs w:val="14"/>
      </w:rPr>
    </w:pPr>
    <w:r w:rsidRPr="00312219">
      <w:rPr>
        <w:rStyle w:val="Sidetal"/>
        <w:szCs w:val="14"/>
      </w:rPr>
      <w:fldChar w:fldCharType="begin"/>
    </w:r>
    <w:r w:rsidRPr="00312219">
      <w:rPr>
        <w:rStyle w:val="Sidetal"/>
        <w:szCs w:val="14"/>
      </w:rPr>
      <w:instrText xml:space="preserve"> PAGE </w:instrText>
    </w:r>
    <w:r w:rsidRPr="00312219">
      <w:rPr>
        <w:rStyle w:val="Sidetal"/>
        <w:szCs w:val="14"/>
      </w:rPr>
      <w:fldChar w:fldCharType="separate"/>
    </w:r>
    <w:r w:rsidR="000E2F07" w:rsidRPr="00312219">
      <w:rPr>
        <w:rStyle w:val="Sidetal"/>
        <w:noProof/>
        <w:szCs w:val="14"/>
      </w:rPr>
      <w:t>1</w:t>
    </w:r>
    <w:r w:rsidRPr="00312219">
      <w:rPr>
        <w:rStyle w:val="Sidetal"/>
        <w:szCs w:val="14"/>
      </w:rPr>
      <w:fldChar w:fldCharType="end"/>
    </w:r>
    <w:r w:rsidRPr="00312219">
      <w:rPr>
        <w:rStyle w:val="Sidetal"/>
        <w:szCs w:val="14"/>
      </w:rPr>
      <w:t>/</w:t>
    </w:r>
    <w:r w:rsidRPr="00312219">
      <w:rPr>
        <w:rStyle w:val="Sidetal"/>
        <w:szCs w:val="14"/>
      </w:rPr>
      <w:fldChar w:fldCharType="begin"/>
    </w:r>
    <w:r w:rsidRPr="00312219">
      <w:rPr>
        <w:rStyle w:val="Sidetal"/>
        <w:szCs w:val="14"/>
      </w:rPr>
      <w:instrText xml:space="preserve"> NUMPAGES </w:instrText>
    </w:r>
    <w:r w:rsidRPr="00312219">
      <w:rPr>
        <w:rStyle w:val="Sidetal"/>
        <w:szCs w:val="14"/>
      </w:rPr>
      <w:fldChar w:fldCharType="separate"/>
    </w:r>
    <w:r w:rsidR="000E2F07" w:rsidRPr="00312219">
      <w:rPr>
        <w:rStyle w:val="Sidetal"/>
        <w:noProof/>
        <w:szCs w:val="14"/>
      </w:rPr>
      <w:t>1</w:t>
    </w:r>
    <w:r w:rsidRPr="00312219">
      <w:rPr>
        <w:rStyle w:val="Sidetal"/>
        <w:szCs w:val="14"/>
      </w:rPr>
      <w:fldChar w:fldCharType="end"/>
    </w:r>
  </w:p>
  <w:p w14:paraId="2ED035E6" w14:textId="77777777" w:rsidR="00F65049" w:rsidRPr="00312219" w:rsidRDefault="00184C14">
    <w:pPr>
      <w:pStyle w:val="Sidehoved"/>
    </w:pPr>
    <w:r w:rsidRPr="00312219">
      <w:rPr>
        <w:noProof/>
      </w:rPr>
      <mc:AlternateContent>
        <mc:Choice Requires="wps">
          <w:drawing>
            <wp:anchor distT="0" distB="0" distL="114300" distR="114300" simplePos="0" relativeHeight="251664384" behindDoc="0" locked="1" layoutInCell="1" allowOverlap="1" wp14:anchorId="6D64DB57" wp14:editId="513F83C1">
              <wp:simplePos x="0" y="0"/>
              <wp:positionH relativeFrom="page">
                <wp:posOffset>2520315</wp:posOffset>
              </wp:positionH>
              <wp:positionV relativeFrom="page">
                <wp:posOffset>2610485</wp:posOffset>
              </wp:positionV>
              <wp:extent cx="1080000" cy="0"/>
              <wp:effectExtent l="0" t="0" r="0" b="0"/>
              <wp:wrapNone/>
              <wp:docPr id="10" name="Tankestr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line">
                        <a:avLst/>
                      </a:prstGeom>
                      <a:noFill/>
                      <a:ln w="19050">
                        <a:solidFill>
                          <a:srgbClr val="0083A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039DDB05" id="Tankestreg"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98.45pt,205.55pt" to="283.5pt,2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" strokecolor="#0083a9" strokeweight="1.5pt">
              <w10:wrap anchorx="page" anchory="page"/>
              <w10:anchorlock/>
            </v:line>
          </w:pict>
        </mc:Fallback>
      </mc:AlternateContent>
    </w:r>
    <w:r w:rsidR="00F65049" w:rsidRPr="00312219">
      <w:rPr>
        <w:noProof/>
      </w:rPr>
      <mc:AlternateContent>
        <mc:Choice Requires="wps">
          <w:drawing>
            <wp:anchor distT="4294967295" distB="4294967295" distL="114300" distR="114300" simplePos="0" relativeHeight="251661312" behindDoc="0" locked="1" layoutInCell="1" allowOverlap="1" wp14:anchorId="0CAE535D" wp14:editId="16C0DEDE">
              <wp:simplePos x="0" y="0"/>
              <wp:positionH relativeFrom="page">
                <wp:posOffset>720090</wp:posOffset>
              </wp:positionH>
              <wp:positionV relativeFrom="page">
                <wp:posOffset>9901554</wp:posOffset>
              </wp:positionV>
              <wp:extent cx="1224280" cy="0"/>
              <wp:effectExtent l="19050" t="19050" r="0" b="0"/>
              <wp:wrapNone/>
              <wp:docPr id="4" name="Streg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4280" cy="0"/>
                      </a:xfrm>
                      <a:prstGeom prst="line">
                        <a:avLst/>
                      </a:prstGeom>
                      <a:noFill/>
                      <a:ln w="38100">
                        <a:solidFill>
                          <a:srgbClr val="0083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21C33ACE" id="Streg1" o:spid="_x0000_s1026" style="position:absolute;flip:x y;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779.65pt" to="153.1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" strokecolor="#0083a9" strokeweight="3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2C9D"/>
    <w:multiLevelType w:val="hybridMultilevel"/>
    <w:tmpl w:val="C40EFC0A"/>
    <w:lvl w:ilvl="0" w:tplc="9F3C4A5C">
      <w:start w:val="1"/>
      <w:numFmt w:val="decimal"/>
      <w:lvlText w:val="Sag nr. %1"/>
      <w:lvlJc w:val="left"/>
      <w:pPr>
        <w:ind w:left="720" w:hanging="360"/>
      </w:pPr>
      <w:rPr>
        <w:rFonts w:ascii="Tahoma" w:hAnsi="Tahoma" w:hint="default"/>
        <w:b/>
        <w:i w:val="0"/>
        <w:caps w:val="0"/>
        <w:strike w:val="0"/>
        <w:dstrike w:val="0"/>
        <w:vanish w:val="0"/>
        <w:color w:val="0A5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Dagsorden_Referat.dotm"/>
    <w:docVar w:name="CreatedWithDtVersion" w:val="2.14.003"/>
    <w:docVar w:name="DocumentCreated" w:val="DocumentCreated"/>
    <w:docVar w:name="DocumentCreatedOK" w:val="DocumentCreatedOK"/>
    <w:docVar w:name="DocumentInitialized" w:val="OK"/>
    <w:docVar w:name="dtIgnoredIrregularTables" w:val="&lt;ArrayOfString /&gt;"/>
    <w:docVar w:name="dtLanguage" w:val="da-DK"/>
    <w:docVar w:name="Encrypted_CloudStatistics_DocumentCreation" w:val="jdVW2FK8uI0YHzTHPTEY1w=="/>
    <w:docVar w:name="Encrypted_CloudStatistics_StoryID" w:val="Qn4nSxZbJWvqiL6nVaFTHaWN9u/Xk6b5zbCsBAr++q369chzhHwbeUWfn/9WSNFJ"/>
    <w:docVar w:name="Encrypted_DialogFieldValue_cancelbutton" w:val="Go1BF8BBsJqqGsR1izlsvQ=="/>
    <w:docVar w:name="Encrypted_DialogFieldValue_covertitle" w:val="05j+aE25hxZchqi8pA3dy3rHcmTaf00GASlE9vrcB/I="/>
    <w:docVar w:name="Encrypted_DialogFieldValue_docheader" w:val="05j+aE25hxZchqi8pA3dy3rHcmTaf00GASlE9vrcB/I="/>
    <w:docVar w:name="Encrypted_DialogFieldValue_doctitle" w:val="05j+aE25hxZchqi8pA3dy3rHcmTaf00GASlE9vrcB/I="/>
    <w:docVar w:name="Encrypted_DialogFieldValue_documentdate" w:val="WxSo1adsKa/jy4ZRBq5MDg=="/>
    <w:docVar w:name="Encrypted_DialogFieldValue_finduserbutton" w:val="Go1BF8BBsJqqGsR1izlsvQ=="/>
    <w:docVar w:name="Encrypted_DialogFieldValue_localprofileuserid" w:val="h344CJc+8RFssANasaXszw=="/>
    <w:docVar w:name="Encrypted_DialogFieldValue_networkprofileuserid" w:val="h344CJc+8RFssANasaXszw=="/>
    <w:docVar w:name="Encrypted_DialogFieldValue_okbutton" w:val="Go1BF8BBsJqqGsR1izlsvQ=="/>
    <w:docVar w:name="Encrypted_DialogFieldValue_senderdepartment" w:val="AsQb4WWZlMa4W4Yx1mF8jyJA82RGO4Sze8q3Vr0LfCk="/>
    <w:docVar w:name="Encrypted_DialogFieldValue_sendername" w:val="QSDLobf6gxCoposbc14a/4E4atOYtdyjdReP6PqieJM="/>
    <w:docVar w:name="Encrypted_DialogFieldValue_showlocalprofiles" w:val="jdVW2FK8uI0YHzTHPTEY1w=="/>
    <w:docVar w:name="Encrypted_DialogFieldValue_shownetworkprofiles" w:val="Go1BF8BBsJqqGsR1izlsvQ=="/>
    <w:docVar w:name="Encrypted_DocHeader" w:val="05j+aE25hxZchqi8pA3dy1VGY/6TT4sz/amWL1y0CMg="/>
    <w:docVar w:name="Encrypted_DocumentChangeThisVar" w:val="Go1BF8BBsJqqGsR1izlsvQ=="/>
    <w:docVar w:name="IntegrationType" w:val="StandAlone"/>
  </w:docVars>
  <w:rsids>
    <w:rsidRoot w:val="00312219"/>
    <w:rsid w:val="0001611C"/>
    <w:rsid w:val="00030193"/>
    <w:rsid w:val="00035E59"/>
    <w:rsid w:val="00037591"/>
    <w:rsid w:val="0004122F"/>
    <w:rsid w:val="000440B3"/>
    <w:rsid w:val="00044843"/>
    <w:rsid w:val="00065004"/>
    <w:rsid w:val="00084575"/>
    <w:rsid w:val="000A0134"/>
    <w:rsid w:val="000C5E4C"/>
    <w:rsid w:val="000D41BF"/>
    <w:rsid w:val="000D4CE5"/>
    <w:rsid w:val="000E247E"/>
    <w:rsid w:val="000E2F07"/>
    <w:rsid w:val="000F0219"/>
    <w:rsid w:val="001020AF"/>
    <w:rsid w:val="001264AC"/>
    <w:rsid w:val="001564C7"/>
    <w:rsid w:val="00164A18"/>
    <w:rsid w:val="00184C14"/>
    <w:rsid w:val="00185EA3"/>
    <w:rsid w:val="001925AB"/>
    <w:rsid w:val="001928F1"/>
    <w:rsid w:val="001A5A20"/>
    <w:rsid w:val="001C4AF9"/>
    <w:rsid w:val="001D07DB"/>
    <w:rsid w:val="001F57BE"/>
    <w:rsid w:val="002075AF"/>
    <w:rsid w:val="002132E5"/>
    <w:rsid w:val="002141DE"/>
    <w:rsid w:val="00225AB2"/>
    <w:rsid w:val="0024116F"/>
    <w:rsid w:val="00241E1F"/>
    <w:rsid w:val="0024721E"/>
    <w:rsid w:val="002514C1"/>
    <w:rsid w:val="0027123B"/>
    <w:rsid w:val="00274C3C"/>
    <w:rsid w:val="002B0186"/>
    <w:rsid w:val="002B5598"/>
    <w:rsid w:val="002B5C13"/>
    <w:rsid w:val="002C0AC0"/>
    <w:rsid w:val="002C13EE"/>
    <w:rsid w:val="002C5CDF"/>
    <w:rsid w:val="002D648D"/>
    <w:rsid w:val="002E6C1F"/>
    <w:rsid w:val="002F7C89"/>
    <w:rsid w:val="00304310"/>
    <w:rsid w:val="00312219"/>
    <w:rsid w:val="00312E87"/>
    <w:rsid w:val="003174A9"/>
    <w:rsid w:val="003222BD"/>
    <w:rsid w:val="003400D8"/>
    <w:rsid w:val="00343449"/>
    <w:rsid w:val="00351042"/>
    <w:rsid w:val="0035511A"/>
    <w:rsid w:val="003834CF"/>
    <w:rsid w:val="00385407"/>
    <w:rsid w:val="0039145C"/>
    <w:rsid w:val="003B0EB3"/>
    <w:rsid w:val="003B2725"/>
    <w:rsid w:val="003C1228"/>
    <w:rsid w:val="003C4B4C"/>
    <w:rsid w:val="003E3250"/>
    <w:rsid w:val="003F6F7F"/>
    <w:rsid w:val="00403A55"/>
    <w:rsid w:val="00407ED1"/>
    <w:rsid w:val="0041437F"/>
    <w:rsid w:val="004227F5"/>
    <w:rsid w:val="004274BD"/>
    <w:rsid w:val="00430645"/>
    <w:rsid w:val="00430EF0"/>
    <w:rsid w:val="0043785B"/>
    <w:rsid w:val="00460EE7"/>
    <w:rsid w:val="004666A9"/>
    <w:rsid w:val="00473109"/>
    <w:rsid w:val="004818A3"/>
    <w:rsid w:val="0049343D"/>
    <w:rsid w:val="004C6B61"/>
    <w:rsid w:val="004E27CD"/>
    <w:rsid w:val="004E35FF"/>
    <w:rsid w:val="004F2ED6"/>
    <w:rsid w:val="004F4A3F"/>
    <w:rsid w:val="00526AA7"/>
    <w:rsid w:val="00526D4B"/>
    <w:rsid w:val="00543E01"/>
    <w:rsid w:val="005455C4"/>
    <w:rsid w:val="00563280"/>
    <w:rsid w:val="00595D9C"/>
    <w:rsid w:val="005A755D"/>
    <w:rsid w:val="005B3A18"/>
    <w:rsid w:val="005F3826"/>
    <w:rsid w:val="00602995"/>
    <w:rsid w:val="00611B40"/>
    <w:rsid w:val="00615056"/>
    <w:rsid w:val="00616860"/>
    <w:rsid w:val="0062053E"/>
    <w:rsid w:val="006222EB"/>
    <w:rsid w:val="006367BB"/>
    <w:rsid w:val="00654829"/>
    <w:rsid w:val="0067548A"/>
    <w:rsid w:val="006818AB"/>
    <w:rsid w:val="00696010"/>
    <w:rsid w:val="006B1EBF"/>
    <w:rsid w:val="006C33ED"/>
    <w:rsid w:val="006D1E61"/>
    <w:rsid w:val="006E29C6"/>
    <w:rsid w:val="006F7455"/>
    <w:rsid w:val="00704CB4"/>
    <w:rsid w:val="00721952"/>
    <w:rsid w:val="00737320"/>
    <w:rsid w:val="00753FA4"/>
    <w:rsid w:val="00762F19"/>
    <w:rsid w:val="0077246E"/>
    <w:rsid w:val="0077372D"/>
    <w:rsid w:val="007813A9"/>
    <w:rsid w:val="00790946"/>
    <w:rsid w:val="00793B81"/>
    <w:rsid w:val="00794809"/>
    <w:rsid w:val="007C241A"/>
    <w:rsid w:val="007C50AD"/>
    <w:rsid w:val="007E2B61"/>
    <w:rsid w:val="007F191E"/>
    <w:rsid w:val="008057AB"/>
    <w:rsid w:val="00817F62"/>
    <w:rsid w:val="00821F64"/>
    <w:rsid w:val="00823E5D"/>
    <w:rsid w:val="008345A4"/>
    <w:rsid w:val="0084116E"/>
    <w:rsid w:val="0087642E"/>
    <w:rsid w:val="00881CFF"/>
    <w:rsid w:val="00884292"/>
    <w:rsid w:val="008B2680"/>
    <w:rsid w:val="008B4281"/>
    <w:rsid w:val="008B5961"/>
    <w:rsid w:val="008C5471"/>
    <w:rsid w:val="008C54FA"/>
    <w:rsid w:val="008C7E90"/>
    <w:rsid w:val="009011C6"/>
    <w:rsid w:val="009229E9"/>
    <w:rsid w:val="00924CCE"/>
    <w:rsid w:val="00926353"/>
    <w:rsid w:val="009433E0"/>
    <w:rsid w:val="00947322"/>
    <w:rsid w:val="0094765B"/>
    <w:rsid w:val="00952668"/>
    <w:rsid w:val="0097145D"/>
    <w:rsid w:val="00971672"/>
    <w:rsid w:val="0097189D"/>
    <w:rsid w:val="00981D5D"/>
    <w:rsid w:val="00990E9D"/>
    <w:rsid w:val="00995735"/>
    <w:rsid w:val="00995810"/>
    <w:rsid w:val="009A3858"/>
    <w:rsid w:val="009A7319"/>
    <w:rsid w:val="009B3EB5"/>
    <w:rsid w:val="009B6F71"/>
    <w:rsid w:val="009C3F8C"/>
    <w:rsid w:val="009C5C75"/>
    <w:rsid w:val="009D6728"/>
    <w:rsid w:val="009E384C"/>
    <w:rsid w:val="00A0476E"/>
    <w:rsid w:val="00A16DA8"/>
    <w:rsid w:val="00A310F0"/>
    <w:rsid w:val="00A31151"/>
    <w:rsid w:val="00A33DBA"/>
    <w:rsid w:val="00AA17CD"/>
    <w:rsid w:val="00AA6D75"/>
    <w:rsid w:val="00AB5EAE"/>
    <w:rsid w:val="00AD43E9"/>
    <w:rsid w:val="00AD79A2"/>
    <w:rsid w:val="00AE04EA"/>
    <w:rsid w:val="00B01FA9"/>
    <w:rsid w:val="00B16C4A"/>
    <w:rsid w:val="00B1787F"/>
    <w:rsid w:val="00B33BD0"/>
    <w:rsid w:val="00B54425"/>
    <w:rsid w:val="00B566B9"/>
    <w:rsid w:val="00B6380C"/>
    <w:rsid w:val="00B67EF3"/>
    <w:rsid w:val="00BB014B"/>
    <w:rsid w:val="00BB1BA4"/>
    <w:rsid w:val="00BB4BA9"/>
    <w:rsid w:val="00BD49B6"/>
    <w:rsid w:val="00BD52B2"/>
    <w:rsid w:val="00BD7376"/>
    <w:rsid w:val="00C06C54"/>
    <w:rsid w:val="00C10652"/>
    <w:rsid w:val="00C159A9"/>
    <w:rsid w:val="00C16041"/>
    <w:rsid w:val="00C2180D"/>
    <w:rsid w:val="00C24108"/>
    <w:rsid w:val="00C36E2B"/>
    <w:rsid w:val="00C61F91"/>
    <w:rsid w:val="00C64AB6"/>
    <w:rsid w:val="00C67375"/>
    <w:rsid w:val="00C95FAB"/>
    <w:rsid w:val="00C96166"/>
    <w:rsid w:val="00CB0053"/>
    <w:rsid w:val="00CB2A3B"/>
    <w:rsid w:val="00CC6428"/>
    <w:rsid w:val="00CD49ED"/>
    <w:rsid w:val="00CF6E46"/>
    <w:rsid w:val="00D03FA5"/>
    <w:rsid w:val="00D05AC0"/>
    <w:rsid w:val="00D064E1"/>
    <w:rsid w:val="00D14861"/>
    <w:rsid w:val="00D17962"/>
    <w:rsid w:val="00D24C00"/>
    <w:rsid w:val="00D42F0F"/>
    <w:rsid w:val="00D477F7"/>
    <w:rsid w:val="00D54EED"/>
    <w:rsid w:val="00D57420"/>
    <w:rsid w:val="00D72188"/>
    <w:rsid w:val="00D8355C"/>
    <w:rsid w:val="00D87A88"/>
    <w:rsid w:val="00DB635E"/>
    <w:rsid w:val="00DC1D5B"/>
    <w:rsid w:val="00DC1D65"/>
    <w:rsid w:val="00DC5F0F"/>
    <w:rsid w:val="00DD2FB3"/>
    <w:rsid w:val="00E14C67"/>
    <w:rsid w:val="00E21755"/>
    <w:rsid w:val="00E3338F"/>
    <w:rsid w:val="00E43EB5"/>
    <w:rsid w:val="00E569F6"/>
    <w:rsid w:val="00E80722"/>
    <w:rsid w:val="00E8100A"/>
    <w:rsid w:val="00E833AC"/>
    <w:rsid w:val="00E901ED"/>
    <w:rsid w:val="00EA1FC9"/>
    <w:rsid w:val="00EA221F"/>
    <w:rsid w:val="00EB090C"/>
    <w:rsid w:val="00EC49AE"/>
    <w:rsid w:val="00EC598B"/>
    <w:rsid w:val="00ED78EF"/>
    <w:rsid w:val="00EE2617"/>
    <w:rsid w:val="00F13227"/>
    <w:rsid w:val="00F1523D"/>
    <w:rsid w:val="00F33ACA"/>
    <w:rsid w:val="00F436C9"/>
    <w:rsid w:val="00F50C63"/>
    <w:rsid w:val="00F52E3F"/>
    <w:rsid w:val="00F53B83"/>
    <w:rsid w:val="00F65049"/>
    <w:rsid w:val="00F70F6F"/>
    <w:rsid w:val="00F74274"/>
    <w:rsid w:val="00F95B03"/>
    <w:rsid w:val="00FA2379"/>
    <w:rsid w:val="00FA4439"/>
    <w:rsid w:val="00FA5FEE"/>
    <w:rsid w:val="00FB139B"/>
    <w:rsid w:val="00FC0C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7926A"/>
  <w15:docId w15:val="{C1AE0358-17A6-4312-9126-04D735C0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2BD"/>
    <w:pPr>
      <w:widowControl w:val="0"/>
      <w:spacing w:after="0" w:line="280" w:lineRule="atLeast"/>
    </w:pPr>
    <w:rPr>
      <w:rFonts w:ascii="Tahoma" w:eastAsia="Times New Roman" w:hAnsi="Tahoma" w:cs="Times New Roman"/>
      <w:sz w:val="20"/>
      <w:szCs w:val="24"/>
      <w:lang w:eastAsia="da-DK"/>
    </w:rPr>
  </w:style>
  <w:style w:type="paragraph" w:styleId="Overskrift1">
    <w:name w:val="heading 1"/>
    <w:basedOn w:val="Normal"/>
    <w:next w:val="Normal"/>
    <w:link w:val="Overskrift1Tegn"/>
    <w:autoRedefine/>
    <w:qFormat/>
    <w:rsid w:val="000E2F07"/>
    <w:pPr>
      <w:keepNext/>
      <w:keepLines/>
      <w:spacing w:line="520" w:lineRule="atLeast"/>
      <w:contextualSpacing/>
      <w:outlineLvl w:val="0"/>
    </w:pPr>
    <w:rPr>
      <w:rFonts w:ascii="Georgia" w:eastAsiaTheme="majorEastAsia" w:hAnsi="Georgia" w:cstheme="majorBidi"/>
      <w:bCs/>
      <w:sz w:val="44"/>
      <w:szCs w:val="28"/>
    </w:rPr>
  </w:style>
  <w:style w:type="paragraph" w:styleId="Overskrift2">
    <w:name w:val="heading 2"/>
    <w:basedOn w:val="Normal"/>
    <w:next w:val="Normal"/>
    <w:link w:val="Overskrift2Tegn"/>
    <w:qFormat/>
    <w:rsid w:val="003F6F7F"/>
    <w:pPr>
      <w:spacing w:line="240" w:lineRule="atLeast"/>
      <w:outlineLvl w:val="1"/>
    </w:pPr>
    <w:rPr>
      <w:rFonts w:ascii="Georgia" w:hAnsi="Georgia" w:cs="Arial"/>
      <w:bCs/>
      <w:iCs/>
      <w:sz w:val="32"/>
      <w:szCs w:val="28"/>
    </w:rPr>
  </w:style>
  <w:style w:type="paragraph" w:styleId="Overskrift3">
    <w:name w:val="heading 3"/>
    <w:basedOn w:val="Normal"/>
    <w:next w:val="Normal"/>
    <w:link w:val="Overskrift3Tegn"/>
    <w:qFormat/>
    <w:rsid w:val="00C95FAB"/>
    <w:pPr>
      <w:spacing w:after="60"/>
      <w:outlineLvl w:val="2"/>
    </w:pPr>
    <w:rPr>
      <w:rFonts w:cs="Arial"/>
      <w:b/>
      <w:bCs/>
      <w:color w:val="0A5271"/>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E2F07"/>
    <w:rPr>
      <w:rFonts w:ascii="Georgia" w:eastAsiaTheme="majorEastAsia" w:hAnsi="Georgia" w:cstheme="majorBidi"/>
      <w:bCs/>
      <w:sz w:val="44"/>
      <w:szCs w:val="28"/>
      <w:lang w:eastAsia="da-DK"/>
    </w:rPr>
  </w:style>
  <w:style w:type="character" w:customStyle="1" w:styleId="Overskrift2Tegn">
    <w:name w:val="Overskrift 2 Tegn"/>
    <w:basedOn w:val="Standardskrifttypeiafsnit"/>
    <w:link w:val="Overskrift2"/>
    <w:rsid w:val="003F6F7F"/>
    <w:rPr>
      <w:rFonts w:ascii="Georgia" w:eastAsia="Times New Roman" w:hAnsi="Georgia" w:cs="Arial"/>
      <w:bCs/>
      <w:iCs/>
      <w:sz w:val="32"/>
      <w:szCs w:val="28"/>
      <w:lang w:eastAsia="da-DK"/>
    </w:rPr>
  </w:style>
  <w:style w:type="character" w:customStyle="1" w:styleId="Overskrift3Tegn">
    <w:name w:val="Overskrift 3 Tegn"/>
    <w:basedOn w:val="Standardskrifttypeiafsnit"/>
    <w:link w:val="Overskrift3"/>
    <w:rsid w:val="00C95FAB"/>
    <w:rPr>
      <w:rFonts w:ascii="Tahoma" w:eastAsia="Times New Roman" w:hAnsi="Tahoma" w:cs="Arial"/>
      <w:b/>
      <w:bCs/>
      <w:color w:val="0A5271"/>
      <w:sz w:val="20"/>
      <w:szCs w:val="26"/>
      <w:lang w:eastAsia="da-DK"/>
    </w:rPr>
  </w:style>
  <w:style w:type="paragraph" w:styleId="Sidefod">
    <w:name w:val="footer"/>
    <w:basedOn w:val="Normal"/>
    <w:link w:val="SidefodTegn"/>
    <w:semiHidden/>
    <w:rsid w:val="00B566B9"/>
    <w:pPr>
      <w:tabs>
        <w:tab w:val="center" w:pos="4819"/>
        <w:tab w:val="right" w:pos="9638"/>
      </w:tabs>
    </w:pPr>
    <w:rPr>
      <w:rFonts w:cs="Tahoma"/>
      <w:szCs w:val="20"/>
    </w:rPr>
  </w:style>
  <w:style w:type="character" w:customStyle="1" w:styleId="SidefodTegn">
    <w:name w:val="Sidefod Tegn"/>
    <w:basedOn w:val="Standardskrifttypeiafsnit"/>
    <w:link w:val="Sidefod"/>
    <w:semiHidden/>
    <w:rsid w:val="00B566B9"/>
    <w:rPr>
      <w:rFonts w:ascii="Tahoma" w:eastAsia="Times New Roman" w:hAnsi="Tahoma" w:cs="Tahoma"/>
      <w:sz w:val="20"/>
      <w:szCs w:val="20"/>
      <w:lang w:eastAsia="da-DK"/>
    </w:rPr>
  </w:style>
  <w:style w:type="character" w:styleId="Sidetal">
    <w:name w:val="page number"/>
    <w:basedOn w:val="Standardskrifttypeiafsnit"/>
    <w:rsid w:val="00274C3C"/>
    <w:rPr>
      <w:rFonts w:asciiTheme="minorHAnsi" w:hAnsiTheme="minorHAnsi"/>
      <w:sz w:val="14"/>
    </w:rPr>
  </w:style>
  <w:style w:type="paragraph" w:styleId="Sidehoved">
    <w:name w:val="header"/>
    <w:basedOn w:val="Normal"/>
    <w:link w:val="SidehovedTegn"/>
    <w:rsid w:val="00B566B9"/>
    <w:pPr>
      <w:tabs>
        <w:tab w:val="center" w:pos="4819"/>
        <w:tab w:val="right" w:pos="9638"/>
      </w:tabs>
    </w:pPr>
  </w:style>
  <w:style w:type="character" w:customStyle="1" w:styleId="SidehovedTegn">
    <w:name w:val="Sidehoved Tegn"/>
    <w:basedOn w:val="Standardskrifttypeiafsnit"/>
    <w:link w:val="Sidehoved"/>
    <w:rsid w:val="00B566B9"/>
    <w:rPr>
      <w:rFonts w:ascii="Tahoma" w:eastAsia="Times New Roman" w:hAnsi="Tahoma" w:cs="Times New Roman"/>
      <w:sz w:val="20"/>
      <w:szCs w:val="24"/>
      <w:lang w:eastAsia="da-DK"/>
    </w:rPr>
  </w:style>
  <w:style w:type="paragraph" w:customStyle="1" w:styleId="Formand">
    <w:name w:val="Formand"/>
    <w:basedOn w:val="Normal"/>
    <w:next w:val="Normal"/>
    <w:link w:val="FormandTegn"/>
    <w:rsid w:val="00F436C9"/>
    <w:rPr>
      <w:b/>
    </w:rPr>
  </w:style>
  <w:style w:type="character" w:customStyle="1" w:styleId="FormandTegn">
    <w:name w:val="Formand Tegn"/>
    <w:basedOn w:val="Standardskrifttypeiafsnit"/>
    <w:link w:val="Formand"/>
    <w:rsid w:val="00F436C9"/>
    <w:rPr>
      <w:rFonts w:ascii="Tahoma" w:eastAsia="Times New Roman" w:hAnsi="Tahoma" w:cs="Times New Roman"/>
      <w:b/>
      <w:sz w:val="20"/>
      <w:szCs w:val="24"/>
      <w:lang w:eastAsia="da-DK"/>
    </w:rPr>
  </w:style>
  <w:style w:type="table" w:styleId="Tabel-Gitter">
    <w:name w:val="Table Grid"/>
    <w:basedOn w:val="Tabel-Normal"/>
    <w:uiPriority w:val="59"/>
    <w:rsid w:val="00C67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toTekst">
    <w:name w:val="FotoTekst"/>
    <w:basedOn w:val="Normal"/>
    <w:next w:val="Normal"/>
    <w:rsid w:val="003834CF"/>
    <w:pPr>
      <w:widowControl/>
      <w:tabs>
        <w:tab w:val="left" w:pos="709"/>
      </w:tabs>
      <w:spacing w:line="240" w:lineRule="atLeast"/>
    </w:pPr>
    <w:rPr>
      <w:rFonts w:asciiTheme="minorHAnsi" w:eastAsiaTheme="minorHAnsi" w:hAnsiTheme="minorHAnsi" w:cstheme="minorBidi"/>
      <w:i/>
      <w:sz w:val="16"/>
      <w:szCs w:val="22"/>
      <w:lang w:eastAsia="en-US"/>
    </w:rPr>
  </w:style>
  <w:style w:type="character" w:styleId="BesgtLink">
    <w:name w:val="FollowedHyperlink"/>
    <w:basedOn w:val="Standardskrifttypeiafsnit"/>
    <w:uiPriority w:val="99"/>
    <w:semiHidden/>
    <w:unhideWhenUsed/>
    <w:rsid w:val="003222BD"/>
    <w:rPr>
      <w:color w:val="0A5271"/>
      <w:u w:val="single"/>
    </w:rPr>
  </w:style>
  <w:style w:type="character" w:styleId="Hyperlink">
    <w:name w:val="Hyperlink"/>
    <w:basedOn w:val="Standardskrifttypeiafsnit"/>
    <w:uiPriority w:val="99"/>
    <w:semiHidden/>
    <w:unhideWhenUsed/>
    <w:rsid w:val="003222BD"/>
    <w:rPr>
      <w:color w:val="0A527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Frederikssund">
      <a:dk1>
        <a:sysClr val="windowText" lastClr="000000"/>
      </a:dk1>
      <a:lt1>
        <a:sysClr val="window" lastClr="FFFFFF"/>
      </a:lt1>
      <a:dk2>
        <a:srgbClr val="21314D"/>
      </a:dk2>
      <a:lt2>
        <a:srgbClr val="00C6D7"/>
      </a:lt2>
      <a:accent1>
        <a:srgbClr val="0083A9"/>
      </a:accent1>
      <a:accent2>
        <a:srgbClr val="44697D"/>
      </a:accent2>
      <a:accent3>
        <a:srgbClr val="EC4371"/>
      </a:accent3>
      <a:accent4>
        <a:srgbClr val="327ABE"/>
      </a:accent4>
      <a:accent5>
        <a:srgbClr val="DA8C15"/>
      </a:accent5>
      <a:accent6>
        <a:srgbClr val="755A9E"/>
      </a:accent6>
      <a:hlink>
        <a:srgbClr val="0083A9"/>
      </a:hlink>
      <a:folHlink>
        <a:srgbClr val="0083A9"/>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4731</Characters>
  <Application>Microsoft Office Word</Application>
  <DocSecurity>0</DocSecurity>
  <Lines>135</Lines>
  <Paragraphs>56</Paragraphs>
  <ScaleCrop>false</ScaleCrop>
  <HeadingPairs>
    <vt:vector size="2" baseType="variant">
      <vt:variant>
        <vt:lpstr>Titel</vt:lpstr>
      </vt:variant>
      <vt:variant>
        <vt:i4>1</vt:i4>
      </vt:variant>
    </vt:vector>
  </HeadingPairs>
  <TitlesOfParts>
    <vt:vector size="1" baseType="lpstr">
      <vt:lpstr>Beboerpårørenderådsmøde</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Beboerpårørenderådsmøde</dc:title>
  <dc:creator>Mette Line Pedersen</dc:creator>
  <cp:lastModifiedBy>Mette Line Pedersen</cp:lastModifiedBy>
  <cp:revision>2</cp:revision>
  <dcterms:created xsi:type="dcterms:W3CDTF">2023-06-01T10:12:00Z</dcterms:created>
  <dcterms:modified xsi:type="dcterms:W3CDTF">2023-06-01T10:12:00Z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C:\Users\melpe\AppData\Roaming\Microsoft\Templates\Document Themes\Frederikssund.thmx 011</vt:lpwstr>
  </property>
</Properties>
</file>